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97DD" w14:textId="7747652A" w:rsidR="00ED31B5" w:rsidRPr="006B7529" w:rsidRDefault="008D292F" w:rsidP="006B7529">
      <w:pPr>
        <w:rPr>
          <w:rFonts w:asciiTheme="majorBidi" w:hAnsiTheme="majorBidi" w:cstheme="majorBidi"/>
          <w:sz w:val="24"/>
          <w:szCs w:val="24"/>
        </w:rPr>
      </w:pPr>
      <w:r w:rsidRPr="008D292F">
        <w:rPr>
          <w:rFonts w:asciiTheme="majorBidi" w:hAnsiTheme="majorBidi" w:cstheme="majorBidi"/>
          <w:color w:val="1A181B"/>
          <w:sz w:val="24"/>
          <w:szCs w:val="24"/>
        </w:rPr>
        <w:t>Anna Reider is the Dianne and J. David Rosenberg Chair in the 1st violin section of the Cincinnati Symphony Orchestra</w:t>
      </w:r>
      <w:r w:rsidR="00440EA1">
        <w:rPr>
          <w:rFonts w:asciiTheme="majorBidi" w:hAnsiTheme="majorBidi" w:cstheme="majorBidi"/>
          <w:color w:val="1A181B"/>
          <w:sz w:val="24"/>
          <w:szCs w:val="24"/>
        </w:rPr>
        <w:t>, a position she won in her very first aud</w:t>
      </w:r>
      <w:r w:rsidR="00703349">
        <w:rPr>
          <w:rFonts w:asciiTheme="majorBidi" w:hAnsiTheme="majorBidi" w:cstheme="majorBidi"/>
          <w:color w:val="1A181B"/>
          <w:sz w:val="24"/>
          <w:szCs w:val="24"/>
        </w:rPr>
        <w:t>ition.</w:t>
      </w:r>
      <w:r w:rsidRPr="008D292F">
        <w:rPr>
          <w:rFonts w:asciiTheme="majorBidi" w:hAnsiTheme="majorBidi" w:cstheme="majorBidi"/>
          <w:color w:val="1A181B"/>
          <w:sz w:val="24"/>
          <w:szCs w:val="24"/>
        </w:rPr>
        <w:t xml:space="preserve"> </w:t>
      </w:r>
      <w:r w:rsidR="00703349">
        <w:rPr>
          <w:rFonts w:asciiTheme="majorBidi" w:hAnsiTheme="majorBidi" w:cstheme="majorBidi"/>
          <w:color w:val="1A181B"/>
          <w:sz w:val="24"/>
          <w:szCs w:val="24"/>
        </w:rPr>
        <w:t>Anna</w:t>
      </w:r>
      <w:r w:rsidRPr="008D292F">
        <w:rPr>
          <w:rFonts w:asciiTheme="majorBidi" w:hAnsiTheme="majorBidi" w:cstheme="majorBidi"/>
          <w:color w:val="1A181B"/>
          <w:sz w:val="24"/>
          <w:szCs w:val="24"/>
        </w:rPr>
        <w:t xml:space="preserve"> </w:t>
      </w:r>
      <w:r w:rsidR="00ED31B5">
        <w:rPr>
          <w:rFonts w:asciiTheme="majorBidi" w:hAnsiTheme="majorBidi" w:cstheme="majorBidi"/>
          <w:color w:val="1A181B"/>
          <w:sz w:val="24"/>
          <w:szCs w:val="24"/>
        </w:rPr>
        <w:t xml:space="preserve">enjoys a demanding schedule as an orchestral player, chamber musician, soloist and educator. </w:t>
      </w:r>
      <w:r w:rsidR="00703349">
        <w:rPr>
          <w:rFonts w:asciiTheme="majorBidi" w:hAnsiTheme="majorBidi" w:cstheme="majorBidi"/>
          <w:color w:val="1A181B"/>
          <w:sz w:val="24"/>
          <w:szCs w:val="24"/>
        </w:rPr>
        <w:t>Some</w:t>
      </w:r>
      <w:r w:rsidR="00703349">
        <w:rPr>
          <w:rFonts w:asciiTheme="majorBidi" w:hAnsiTheme="majorBidi" w:cstheme="majorBidi"/>
          <w:color w:val="1A181B"/>
          <w:sz w:val="24"/>
          <w:szCs w:val="24"/>
        </w:rPr>
        <w:t xml:space="preserve"> </w:t>
      </w:r>
      <w:r w:rsidR="00703349">
        <w:rPr>
          <w:rFonts w:asciiTheme="majorBidi" w:hAnsiTheme="majorBidi" w:cstheme="majorBidi"/>
          <w:color w:val="1A181B"/>
          <w:sz w:val="24"/>
          <w:szCs w:val="24"/>
        </w:rPr>
        <w:t>recent highlights</w:t>
      </w:r>
      <w:r w:rsidR="00703349">
        <w:rPr>
          <w:rFonts w:asciiTheme="majorBidi" w:hAnsiTheme="majorBidi" w:cstheme="majorBidi"/>
          <w:sz w:val="24"/>
          <w:szCs w:val="24"/>
        </w:rPr>
        <w:t xml:space="preserve"> include joining the Pittsburgh Symphony for their 2024 European </w:t>
      </w:r>
      <w:r w:rsidR="00394097">
        <w:rPr>
          <w:rFonts w:asciiTheme="majorBidi" w:hAnsiTheme="majorBidi" w:cstheme="majorBidi"/>
          <w:sz w:val="24"/>
          <w:szCs w:val="24"/>
        </w:rPr>
        <w:t>t</w:t>
      </w:r>
      <w:r w:rsidR="00703349">
        <w:rPr>
          <w:rFonts w:asciiTheme="majorBidi" w:hAnsiTheme="majorBidi" w:cstheme="majorBidi"/>
          <w:sz w:val="24"/>
          <w:szCs w:val="24"/>
        </w:rPr>
        <w:t>our, return engagement</w:t>
      </w:r>
      <w:r w:rsidR="00EF7C2B">
        <w:rPr>
          <w:rFonts w:asciiTheme="majorBidi" w:hAnsiTheme="majorBidi" w:cstheme="majorBidi"/>
          <w:sz w:val="24"/>
          <w:szCs w:val="24"/>
        </w:rPr>
        <w:t>s</w:t>
      </w:r>
      <w:r w:rsidR="00703349">
        <w:rPr>
          <w:rFonts w:asciiTheme="majorBidi" w:hAnsiTheme="majorBidi" w:cstheme="majorBidi"/>
          <w:sz w:val="24"/>
          <w:szCs w:val="24"/>
        </w:rPr>
        <w:t xml:space="preserve"> with the Israel Philharmonic </w:t>
      </w:r>
      <w:r w:rsidR="00EF7C2B">
        <w:rPr>
          <w:rFonts w:asciiTheme="majorBidi" w:hAnsiTheme="majorBidi" w:cstheme="majorBidi"/>
          <w:sz w:val="24"/>
          <w:szCs w:val="24"/>
        </w:rPr>
        <w:t xml:space="preserve">in Tel Aviv and </w:t>
      </w:r>
      <w:r w:rsidR="00703349">
        <w:rPr>
          <w:rFonts w:asciiTheme="majorBidi" w:hAnsiTheme="majorBidi" w:cstheme="majorBidi"/>
          <w:sz w:val="24"/>
          <w:szCs w:val="24"/>
        </w:rPr>
        <w:t>for their U.S. tour, the Arizona Music Festival in March, and the Sewanee Summer Music Festival</w:t>
      </w:r>
      <w:r w:rsidR="00703349" w:rsidRPr="00612C43">
        <w:rPr>
          <w:rFonts w:asciiTheme="majorBidi" w:hAnsiTheme="majorBidi" w:cstheme="majorBidi"/>
          <w:sz w:val="24"/>
          <w:szCs w:val="24"/>
        </w:rPr>
        <w:t>.</w:t>
      </w:r>
      <w:r w:rsidR="00394097">
        <w:rPr>
          <w:rFonts w:asciiTheme="majorBidi" w:hAnsiTheme="majorBidi" w:cstheme="majorBidi"/>
          <w:sz w:val="24"/>
          <w:szCs w:val="24"/>
        </w:rPr>
        <w:t xml:space="preserve"> </w:t>
      </w:r>
      <w:r w:rsidR="005A2B5C">
        <w:rPr>
          <w:rFonts w:asciiTheme="majorBidi" w:hAnsiTheme="majorBidi" w:cstheme="majorBidi"/>
          <w:color w:val="1A181B"/>
          <w:sz w:val="24"/>
          <w:szCs w:val="24"/>
        </w:rPr>
        <w:t>Anna studied</w:t>
      </w:r>
      <w:r w:rsidR="006233B3">
        <w:rPr>
          <w:rFonts w:asciiTheme="majorBidi" w:hAnsiTheme="majorBidi" w:cstheme="majorBidi"/>
          <w:color w:val="1A181B"/>
          <w:sz w:val="24"/>
          <w:szCs w:val="24"/>
        </w:rPr>
        <w:t xml:space="preserve"> </w:t>
      </w:r>
      <w:r w:rsidR="00EE6DDD" w:rsidRPr="00612C43">
        <w:rPr>
          <w:rFonts w:asciiTheme="majorBidi" w:hAnsiTheme="majorBidi" w:cstheme="majorBidi"/>
          <w:sz w:val="24"/>
          <w:szCs w:val="24"/>
        </w:rPr>
        <w:t xml:space="preserve">in Novosibirsk with Zakhar Bron and as a Starling Scholarship student of Dorothy Delay, Kurt </w:t>
      </w:r>
      <w:proofErr w:type="spellStart"/>
      <w:r w:rsidR="00EE6DDD" w:rsidRPr="00612C43">
        <w:rPr>
          <w:rFonts w:asciiTheme="majorBidi" w:hAnsiTheme="majorBidi" w:cstheme="majorBidi"/>
          <w:sz w:val="24"/>
          <w:szCs w:val="24"/>
        </w:rPr>
        <w:t>Sassmannshaus</w:t>
      </w:r>
      <w:proofErr w:type="spellEnd"/>
      <w:r w:rsidR="00EE6DDD" w:rsidRPr="00612C43">
        <w:rPr>
          <w:rFonts w:asciiTheme="majorBidi" w:hAnsiTheme="majorBidi" w:cstheme="majorBidi"/>
          <w:sz w:val="24"/>
          <w:szCs w:val="24"/>
        </w:rPr>
        <w:t xml:space="preserve"> and Piotr Milewski at the Univers</w:t>
      </w:r>
      <w:r w:rsidR="00EE6DDD">
        <w:rPr>
          <w:rFonts w:asciiTheme="majorBidi" w:hAnsiTheme="majorBidi" w:cstheme="majorBidi"/>
          <w:sz w:val="24"/>
          <w:szCs w:val="24"/>
        </w:rPr>
        <w:t>ity of Cincinnati</w:t>
      </w:r>
      <w:r w:rsidR="009D6C38">
        <w:rPr>
          <w:rFonts w:asciiTheme="majorBidi" w:hAnsiTheme="majorBidi" w:cstheme="majorBidi"/>
          <w:sz w:val="24"/>
          <w:szCs w:val="24"/>
        </w:rPr>
        <w:t xml:space="preserve">. </w:t>
      </w:r>
      <w:r w:rsidR="00C1466C">
        <w:rPr>
          <w:rFonts w:asciiTheme="majorBidi" w:hAnsiTheme="majorBidi" w:cstheme="majorBidi"/>
          <w:color w:val="1A181B"/>
          <w:sz w:val="24"/>
          <w:szCs w:val="24"/>
        </w:rPr>
        <w:t>Anna has ta</w:t>
      </w:r>
      <w:r w:rsidR="00B43199">
        <w:rPr>
          <w:rFonts w:asciiTheme="majorBidi" w:hAnsiTheme="majorBidi" w:cstheme="majorBidi"/>
          <w:color w:val="1A181B"/>
          <w:sz w:val="24"/>
          <w:szCs w:val="24"/>
        </w:rPr>
        <w:t xml:space="preserve">ught </w:t>
      </w:r>
      <w:r w:rsidR="00FD3DAD">
        <w:rPr>
          <w:rFonts w:asciiTheme="majorBidi" w:hAnsiTheme="majorBidi" w:cstheme="majorBidi"/>
          <w:color w:val="1A181B"/>
          <w:sz w:val="24"/>
          <w:szCs w:val="24"/>
        </w:rPr>
        <w:t xml:space="preserve">at </w:t>
      </w:r>
      <w:r w:rsidR="00D17CA7">
        <w:rPr>
          <w:rFonts w:asciiTheme="majorBidi" w:hAnsiTheme="majorBidi" w:cstheme="majorBidi"/>
          <w:color w:val="1A181B"/>
          <w:sz w:val="24"/>
          <w:szCs w:val="24"/>
        </w:rPr>
        <w:t xml:space="preserve">numerous </w:t>
      </w:r>
      <w:r w:rsidR="00FD3DAD">
        <w:rPr>
          <w:rFonts w:asciiTheme="majorBidi" w:hAnsiTheme="majorBidi" w:cstheme="majorBidi"/>
          <w:color w:val="1A181B"/>
          <w:sz w:val="24"/>
          <w:szCs w:val="24"/>
        </w:rPr>
        <w:t>festivals</w:t>
      </w:r>
      <w:r w:rsidR="00C92BA0">
        <w:rPr>
          <w:rFonts w:asciiTheme="majorBidi" w:hAnsiTheme="majorBidi" w:cstheme="majorBidi"/>
          <w:color w:val="1A181B"/>
          <w:sz w:val="24"/>
          <w:szCs w:val="24"/>
        </w:rPr>
        <w:t xml:space="preserve"> </w:t>
      </w:r>
      <w:r w:rsidR="003C26F9">
        <w:rPr>
          <w:rFonts w:asciiTheme="majorBidi" w:hAnsiTheme="majorBidi" w:cstheme="majorBidi"/>
          <w:color w:val="1A181B"/>
          <w:sz w:val="24"/>
          <w:szCs w:val="24"/>
        </w:rPr>
        <w:t xml:space="preserve">and at </w:t>
      </w:r>
      <w:r w:rsidR="00C92BA0">
        <w:rPr>
          <w:rFonts w:asciiTheme="majorBidi" w:hAnsiTheme="majorBidi" w:cstheme="majorBidi"/>
          <w:color w:val="1A181B"/>
          <w:sz w:val="24"/>
          <w:szCs w:val="24"/>
        </w:rPr>
        <w:t>her alma mater as an adjunct-professor of violin</w:t>
      </w:r>
      <w:r w:rsidR="006B7529">
        <w:rPr>
          <w:rFonts w:asciiTheme="majorBidi" w:hAnsiTheme="majorBidi" w:cstheme="majorBidi"/>
          <w:color w:val="1A181B"/>
          <w:sz w:val="24"/>
          <w:szCs w:val="24"/>
        </w:rPr>
        <w:t xml:space="preserve">. She also served as concertmaster of the Cincinnati Chamber Orchestra for nine years. </w:t>
      </w:r>
      <w:r w:rsidR="006B7529">
        <w:rPr>
          <w:rFonts w:asciiTheme="majorBidi" w:hAnsiTheme="majorBidi" w:cstheme="majorBidi"/>
          <w:sz w:val="24"/>
          <w:szCs w:val="24"/>
        </w:rPr>
        <w:t>For the latest news on Anna, visit www.annareider.com.</w:t>
      </w:r>
    </w:p>
    <w:p w14:paraId="2848D081" w14:textId="77777777" w:rsidR="0096214B" w:rsidRPr="008D292F" w:rsidRDefault="0096214B">
      <w:pPr>
        <w:rPr>
          <w:rFonts w:asciiTheme="majorBidi" w:hAnsiTheme="majorBidi" w:cstheme="majorBidi"/>
          <w:sz w:val="24"/>
          <w:szCs w:val="24"/>
        </w:rPr>
      </w:pPr>
    </w:p>
    <w:sectPr w:rsidR="0096214B" w:rsidRPr="008D2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2F"/>
    <w:rsid w:val="000B5982"/>
    <w:rsid w:val="00394097"/>
    <w:rsid w:val="003C26F9"/>
    <w:rsid w:val="00440EA1"/>
    <w:rsid w:val="00550F77"/>
    <w:rsid w:val="005A2B5C"/>
    <w:rsid w:val="00611D0A"/>
    <w:rsid w:val="006233B3"/>
    <w:rsid w:val="00691D9E"/>
    <w:rsid w:val="006B7529"/>
    <w:rsid w:val="00703349"/>
    <w:rsid w:val="007E0548"/>
    <w:rsid w:val="007E1E36"/>
    <w:rsid w:val="00874DCC"/>
    <w:rsid w:val="008D292F"/>
    <w:rsid w:val="0096214B"/>
    <w:rsid w:val="00992934"/>
    <w:rsid w:val="009D6C38"/>
    <w:rsid w:val="00AE3063"/>
    <w:rsid w:val="00B43199"/>
    <w:rsid w:val="00B51571"/>
    <w:rsid w:val="00B711FE"/>
    <w:rsid w:val="00C1466C"/>
    <w:rsid w:val="00C92BA0"/>
    <w:rsid w:val="00D17CA7"/>
    <w:rsid w:val="00DF19EE"/>
    <w:rsid w:val="00ED31B5"/>
    <w:rsid w:val="00EE6DDD"/>
    <w:rsid w:val="00EF7C2B"/>
    <w:rsid w:val="00F03C17"/>
    <w:rsid w:val="00F34E43"/>
    <w:rsid w:val="00FC4F1A"/>
    <w:rsid w:val="00FD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76AA"/>
  <w15:chartTrackingRefBased/>
  <w15:docId w15:val="{A6BB1458-15E2-47C0-9BDD-4A9CA4B6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Pilder</dc:creator>
  <cp:keywords/>
  <dc:description/>
  <cp:lastModifiedBy>Andy Pilder</cp:lastModifiedBy>
  <cp:revision>2</cp:revision>
  <dcterms:created xsi:type="dcterms:W3CDTF">2025-05-21T16:00:00Z</dcterms:created>
  <dcterms:modified xsi:type="dcterms:W3CDTF">2025-05-21T16:00:00Z</dcterms:modified>
</cp:coreProperties>
</file>