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The Poiesis Quartet is the 2023 Grand Prize winner of the Fischoff National Chamber Music Competition and winner of the 2024 Concert Artists Guild Competition. Founded at Oberlin Conservatory, within their first eight months of playing together, they also received Fischoff’s Lift Every Voice Prize as well as Gold Medal and BIPOC Prize at the 2023 St. Paul String Quartet Competition. Poiesis has toured internationally, including in Uruguay in 2023, as well as Italy in 2024 for a residency at the Emilia Romagna Festival. As an ensemble passionate about new music, the recent release of their debut album as we are on the Bright Shiny Things label features world premiere recordings of works by Clint Needham and Richard Stout alongside mezzo-soprano Nancy Maultsby. In the 2024-25 season, they also served as ensemble-in-residence with concertnova, a collective presenting multi-sensorial and multi-disciplinary concert experiences, where they collaborated with composer Sarah Hennies, violinist Benjamin Beilman, and visual artist XUAN. The Poiesis Quartet is the current Graduate Quartet-in-Residence at the University of Cincinnati College-Conservatory of Music studying with the Ariel Quartet. As graduates of Oberlin College &amp; Conservatory, they were previously mentored by Sibbi Bernhardsson of the Pacifica Quartet and the Verona Quartet.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name Poiesis is derived from the ancient Greek word ποιεῖν, which means "to make". Poiesis seeks to program music of all styles and genres with an emphasis on platforming works by emerging and underrepresented composers, creating unique moments of synchronicity and verve in each performance.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www.poiesisquartet.com</w:t>
      </w:r>
    </w:p>
    <w:p w:rsidR="00000000" w:rsidDel="00000000" w:rsidP="00000000" w:rsidRDefault="00000000" w:rsidRPr="00000000" w14:paraId="0000000A">
      <w:pPr>
        <w:rPr/>
      </w:pPr>
      <w:r w:rsidDel="00000000" w:rsidR="00000000" w:rsidRPr="00000000">
        <w:rPr>
          <w:rtl w:val="0"/>
        </w:rPr>
        <w:t xml:space="preserve">https://www.instagram.com/poiesisquartet</w:t>
      </w:r>
    </w:p>
    <w:p w:rsidR="00000000" w:rsidDel="00000000" w:rsidP="00000000" w:rsidRDefault="00000000" w:rsidRPr="00000000" w14:paraId="0000000B">
      <w:pPr>
        <w:rPr/>
      </w:pPr>
      <w:r w:rsidDel="00000000" w:rsidR="00000000" w:rsidRPr="00000000">
        <w:rPr>
          <w:rtl w:val="0"/>
        </w:rPr>
        <w:t xml:space="preserve">https://www.youtube.com/@PoiesisQuartet</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